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338"/>
        <w:gridCol w:w="2509"/>
        <w:gridCol w:w="4436"/>
        <w:gridCol w:w="2421"/>
      </w:tblGrid>
      <w:tr w:rsidR="00EB00DA" w:rsidRPr="00AB3A19" w:rsidTr="001C4315">
        <w:tc>
          <w:tcPr>
            <w:tcW w:w="625" w:type="pct"/>
          </w:tcPr>
          <w:p w:rsidR="00BF4E18" w:rsidRPr="00AB3A19" w:rsidRDefault="00BF4E18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72" w:type="pct"/>
          </w:tcPr>
          <w:p w:rsidR="00BF4E18" w:rsidRPr="00AB3A19" w:rsidRDefault="00BF4E18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72" w:type="pct"/>
          </w:tcPr>
          <w:p w:rsidR="00BF4E18" w:rsidRPr="00AB3A19" w:rsidRDefault="00BF4E18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1131" w:type="pct"/>
          </w:tcPr>
          <w:p w:rsidR="00BF4E18" w:rsidRPr="00AB3A19" w:rsidRDefault="00BF4E18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Оформления родительского уголка.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 содержании жизни детей в </w:t>
            </w:r>
            <w:proofErr w:type="spell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/саду и воспитательно-образовательной работе в ДОУ.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22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«Здравствуй детский сад</w:t>
            </w:r>
            <w:r w:rsidR="00AB3A19"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B3A19" w:rsidRPr="00AB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 у  детей познавательную  мотивацию,  интерес  к  школе, книге.  Формировать дружеские, доброжелательные  отношения между  детьми.  </w:t>
            </w:r>
          </w:p>
        </w:tc>
        <w:tc>
          <w:tcPr>
            <w:tcW w:w="1131" w:type="pct"/>
          </w:tcPr>
          <w:p w:rsidR="00AB3A19" w:rsidRPr="00AB3A19" w:rsidRDefault="00AB3A19" w:rsidP="00BF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сада с участием родителей.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передвижки: « Я расту </w:t>
            </w:r>
            <w:proofErr w:type="gram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и детей к здоровому образу жизни.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226C15" w:rsidP="00514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поделок:</w:t>
            </w:r>
          </w:p>
          <w:p w:rsidR="00AB3A19" w:rsidRPr="00AB3A19" w:rsidRDefault="00226C15" w:rsidP="0051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Осенний хоровод</w:t>
            </w:r>
            <w:r w:rsidR="00AB3A19"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B3A19" w:rsidRPr="00AB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детскому творчеству; формирование уважительного отношения к детским работам.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собрание: </w:t>
            </w:r>
          </w:p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« Особенности</w:t>
            </w:r>
            <w:r w:rsidR="00226C1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разновозрастной группы».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об особенностях развития детей </w:t>
            </w:r>
            <w:r w:rsidR="00226C15">
              <w:rPr>
                <w:rFonts w:ascii="Times New Roman" w:hAnsi="Times New Roman" w:cs="Times New Roman"/>
                <w:sz w:val="24"/>
                <w:szCs w:val="24"/>
              </w:rPr>
              <w:t xml:space="preserve">2-3; 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4-5; 5-6; 6-7 лет и их взаимодействии с родителями. Другие организационные вопросы.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  <w:r w:rsidR="00671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1F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3A19" w:rsidRPr="00AB3A19" w:rsidRDefault="00AB3A19" w:rsidP="0019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1F83">
              <w:rPr>
                <w:rFonts w:ascii="Times New Roman" w:hAnsi="Times New Roman" w:cs="Times New Roman"/>
                <w:sz w:val="24"/>
                <w:szCs w:val="24"/>
              </w:rPr>
              <w:t>Дню защиты животных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совместному с детьми творчеству.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71F83">
              <w:rPr>
                <w:rFonts w:ascii="Times New Roman" w:hAnsi="Times New Roman" w:cs="Times New Roman"/>
                <w:sz w:val="24"/>
                <w:szCs w:val="24"/>
              </w:rPr>
              <w:t>, родители и дети.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передвижки:  «Почему ребёнку нужна игра.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знания среди родителей; формирование  положительного  отношения к ДОУ.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осени: </w:t>
            </w:r>
            <w:r w:rsidR="00671F83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золотая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 эмоционального контакта между педагогами, родителями, детьми, улучшение </w:t>
            </w:r>
            <w:proofErr w:type="spellStart"/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родительских отношений.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сада с участием родителей.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B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«Всё о развитии детской речи».</w:t>
            </w:r>
          </w:p>
        </w:tc>
        <w:tc>
          <w:tcPr>
            <w:tcW w:w="2072" w:type="pct"/>
          </w:tcPr>
          <w:p w:rsidR="00AB3A19" w:rsidRPr="00AB3A19" w:rsidRDefault="00AB3A19" w:rsidP="00B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AB3A19" w:rsidRPr="00AB3A19" w:rsidRDefault="00AB3A19" w:rsidP="00845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</w:t>
            </w:r>
          </w:p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«Одежда детей в группе</w:t>
            </w:r>
            <w:r w:rsidR="00195FEF">
              <w:rPr>
                <w:rFonts w:ascii="Times New Roman" w:hAnsi="Times New Roman" w:cs="Times New Roman"/>
                <w:sz w:val="24"/>
                <w:szCs w:val="24"/>
              </w:rPr>
              <w:t xml:space="preserve"> и на улице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практичной и гигиеничной одежде для групповой комнаты</w:t>
            </w:r>
            <w:r w:rsidR="00195FEF">
              <w:rPr>
                <w:rFonts w:ascii="Times New Roman" w:hAnsi="Times New Roman" w:cs="Times New Roman"/>
                <w:sz w:val="24"/>
                <w:szCs w:val="24"/>
              </w:rPr>
              <w:t xml:space="preserve"> и для прогулки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передвижки: «Артикуляционная гимнастики дома». 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родителей в вопросе охраны здоровья детей.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 о необходимости проводить вакцинацию против гриппа и ОРВИ.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родителей в вопросе охраны здоровья детей.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71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родителей: </w:t>
            </w: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у ребёнка уверенности в себе </w:t>
            </w: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через игру»</w:t>
            </w:r>
          </w:p>
        </w:tc>
        <w:tc>
          <w:tcPr>
            <w:tcW w:w="2072" w:type="pct"/>
          </w:tcPr>
          <w:p w:rsidR="00AB3A19" w:rsidRPr="00AB3A19" w:rsidRDefault="00AB3A19" w:rsidP="00EB00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: «Спортивная обувь для занятий физкультурой».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родителей в вопросе охраны здоровья детей.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71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передвижки: «Ребенок один дома».</w:t>
            </w:r>
          </w:p>
        </w:tc>
        <w:tc>
          <w:tcPr>
            <w:tcW w:w="2072" w:type="pct"/>
          </w:tcPr>
          <w:p w:rsidR="00AB3A19" w:rsidRPr="00AB3A19" w:rsidRDefault="00AB3A19" w:rsidP="00EC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родителей в вопросе сохранения жизни детей.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Экологическая акция: «Покормите птиц зимой».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природе.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«Как сохранить здоровье зимой».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мерах профилактики гриппа, ОРЗ</w:t>
            </w:r>
            <w:proofErr w:type="gram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РВИ. Другие организационные вопросы.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передвижки: «Витамины </w:t>
            </w:r>
            <w:r w:rsidR="00195F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помощники».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витаминов в период обострения гриппа.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67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творчества: «Платье для снежной королевы»</w:t>
            </w:r>
          </w:p>
        </w:tc>
        <w:tc>
          <w:tcPr>
            <w:tcW w:w="2072" w:type="pct"/>
          </w:tcPr>
          <w:p w:rsidR="00AB3A19" w:rsidRPr="00AB3A19" w:rsidRDefault="00AB3A19" w:rsidP="0043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творческих  способностей детей и родителей. </w:t>
            </w:r>
          </w:p>
        </w:tc>
        <w:tc>
          <w:tcPr>
            <w:tcW w:w="1131" w:type="pct"/>
          </w:tcPr>
          <w:p w:rsidR="00AB3A19" w:rsidRPr="00AB3A19" w:rsidRDefault="00AB3A19" w:rsidP="001F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B3A19" w:rsidRPr="00AB3A19" w:rsidRDefault="00AB3A19" w:rsidP="001F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4C7C38">
              <w:rPr>
                <w:rFonts w:ascii="Times New Roman" w:hAnsi="Times New Roman" w:cs="Times New Roman"/>
                <w:sz w:val="24"/>
                <w:szCs w:val="24"/>
              </w:rPr>
              <w:t xml:space="preserve"> и дети.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 способностей детей, формирование творческих умений и навыков; развития эмоциональн</w:t>
            </w:r>
            <w:proofErr w:type="gram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насыщенного  взаимодействия родителей, детей работников ДОУ.    </w:t>
            </w:r>
          </w:p>
        </w:tc>
        <w:tc>
          <w:tcPr>
            <w:tcW w:w="1131" w:type="pct"/>
          </w:tcPr>
          <w:p w:rsidR="00AB3A19" w:rsidRPr="00AB3A19" w:rsidRDefault="00AB3A19" w:rsidP="0061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B3A19" w:rsidRPr="00AB3A19" w:rsidRDefault="00AB3A19" w:rsidP="0061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«Самостоятельность ребенка, ее границы».</w:t>
            </w:r>
          </w:p>
        </w:tc>
        <w:tc>
          <w:tcPr>
            <w:tcW w:w="2072" w:type="pct"/>
          </w:tcPr>
          <w:p w:rsidR="00AB3A19" w:rsidRPr="00AB3A19" w:rsidRDefault="00AB3A19" w:rsidP="00DC2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Наглядно-информационный материал: «Художественные чтения в д/саду (выставка худ, литературы)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педагогических умений родителей, педагогическая помощь в семье в воспитании детей. 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передвижки: «Закаливание – одна из форм профилактики простудных заболеваний».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мерах профилактики.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72" w:type="pct"/>
          </w:tcPr>
          <w:p w:rsidR="00AB3A19" w:rsidRPr="00AB3A19" w:rsidRDefault="00B9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рисунков: « Наши</w:t>
            </w:r>
            <w:r w:rsidR="00AB3A19"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защитники».</w:t>
            </w:r>
          </w:p>
        </w:tc>
        <w:tc>
          <w:tcPr>
            <w:tcW w:w="2072" w:type="pct"/>
          </w:tcPr>
          <w:p w:rsidR="00AB3A19" w:rsidRPr="00AB3A19" w:rsidRDefault="00AB3A19" w:rsidP="0075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Демонстрация уважительного отношения детского сада к роли отца в воспитании ребёнка. Привлечение внимания родителей и детскому творчеству; формирования уважительного отношения к детским работам.</w:t>
            </w:r>
          </w:p>
        </w:tc>
        <w:tc>
          <w:tcPr>
            <w:tcW w:w="1131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передвижки: «Основы нравственных отношений в семье».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эмоционально-насыщенного 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родителей и детей.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Утренник « День Защитника Отечества»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формирование  творческих умений и навыков</w:t>
            </w:r>
            <w:proofErr w:type="gram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эмоционально-насыщенного  взаимодействия родителей, детей, работников ДОУ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папами: «Кого вы считаете главным в воспитании ребенка».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роли отца в воспитании ребёнка.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«Что должен знать ребенок о дороге».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и детьми закрепление знаний правил дорожного движения. Другие организационные вопросы.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B9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Наглядно-информационный материал «</w:t>
            </w:r>
            <w:r w:rsidR="00B9314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bookmarkStart w:id="0" w:name="_GoBack"/>
            <w:bookmarkEnd w:id="0"/>
            <w:r w:rsidR="00B93141">
              <w:rPr>
                <w:rFonts w:ascii="Times New Roman" w:hAnsi="Times New Roman" w:cs="Times New Roman"/>
                <w:sz w:val="24"/>
                <w:szCs w:val="24"/>
              </w:rPr>
              <w:t>людаем за природой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весной».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Реализация единого подхода д/сада и семьи в организации исследовательской деятельности дошкольников.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DC3EEA">
        <w:trPr>
          <w:trHeight w:val="2270"/>
        </w:trPr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к 8 марта: 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«Всех дороже мне она…мама милая моя»</w:t>
            </w:r>
          </w:p>
        </w:tc>
        <w:tc>
          <w:tcPr>
            <w:tcW w:w="2072" w:type="pct"/>
          </w:tcPr>
          <w:p w:rsidR="00AB3A19" w:rsidRPr="00AB3A19" w:rsidRDefault="00AB3A19" w:rsidP="0059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Формирование  творческих умений и навыков; развитие эмоционально-насыщенного  взаимодействия родителей, детей, работников ДОУ. Воспитание уважительного отношения к мамам, бабушкам.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AB3A19" w:rsidRPr="00AB3A19" w:rsidTr="001C4315">
        <w:trPr>
          <w:trHeight w:val="250"/>
        </w:trPr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DC3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Утренник, </w:t>
            </w:r>
            <w:r w:rsidRPr="00AB3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посвященный дню 8 марта.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формирование  творческих умений и навыков</w:t>
            </w:r>
            <w:proofErr w:type="gram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эмоционально-насыщенного  взаимодействия родителей, детей, работников ДОУ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E7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"Осторожно сосульки!"</w:t>
            </w:r>
          </w:p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опасностях которые подстерегают детей в весенний период.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40D6D" w:rsidRPr="00AB3A19" w:rsidTr="001C4315">
        <w:tc>
          <w:tcPr>
            <w:tcW w:w="625" w:type="pct"/>
          </w:tcPr>
          <w:p w:rsidR="00E40D6D" w:rsidRPr="00AB3A19" w:rsidRDefault="00E4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E40D6D" w:rsidRPr="00AB3A19" w:rsidRDefault="00E40D6D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 Выставки детских рисунков «Моя мама»</w:t>
            </w:r>
          </w:p>
        </w:tc>
        <w:tc>
          <w:tcPr>
            <w:tcW w:w="2072" w:type="pct"/>
          </w:tcPr>
          <w:p w:rsidR="00E40D6D" w:rsidRPr="00AB3A19" w:rsidRDefault="00E40D6D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детскому творчеству; формирование уважительного отношения к детским работам.</w:t>
            </w:r>
          </w:p>
        </w:tc>
        <w:tc>
          <w:tcPr>
            <w:tcW w:w="1131" w:type="pct"/>
          </w:tcPr>
          <w:p w:rsidR="00E40D6D" w:rsidRPr="00AB3A19" w:rsidRDefault="00E40D6D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Оформление папки передвижки: «Красный, желтый, зеленый…».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Повторение правил дорожного движения.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«Развиваем память у детей»</w:t>
            </w:r>
          </w:p>
        </w:tc>
        <w:tc>
          <w:tcPr>
            <w:tcW w:w="2072" w:type="pct"/>
          </w:tcPr>
          <w:p w:rsidR="00AB3A19" w:rsidRPr="00AB3A19" w:rsidRDefault="00AB3A19" w:rsidP="00DC3E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родителей: «Как 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измерить талант».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 педагогической культуры родителей.</w:t>
            </w: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AB3A19" w:rsidRPr="00AB3A19" w:rsidTr="001C4315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Консультация: «Роль этикета в воспитании детей».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Распространение знаний среди родителей; практическая помощь семье в воспитании детей.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15550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Фотовыставка ко Дню земли: «Красота родного края».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Способствовать правильному экологическому воспитанию в семье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AB3A19" w:rsidRPr="00AB3A19" w:rsidTr="00115550">
        <w:tc>
          <w:tcPr>
            <w:tcW w:w="625" w:type="pct"/>
            <w:vMerge w:val="restar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собрание: «Наши достижения за год».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результатами </w:t>
            </w:r>
            <w:proofErr w:type="spell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работы за год, повышение  информированности родителей о содержании жизни детей в ДОУ </w:t>
            </w:r>
            <w:proofErr w:type="gramStart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оспитание нравственных качеств воспитанников. Другие организационные вопросы.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72440F">
        <w:trPr>
          <w:trHeight w:val="1331"/>
        </w:trPr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 «Изобразительная деятельность дошкольников».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15550">
        <w:trPr>
          <w:trHeight w:val="172"/>
        </w:trPr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72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Папка-передвижка:  «Упражнения для глаз, позволяющие снять напряжение».</w:t>
            </w:r>
          </w:p>
        </w:tc>
        <w:tc>
          <w:tcPr>
            <w:tcW w:w="2072" w:type="pct"/>
          </w:tcPr>
          <w:p w:rsidR="00AB3A19" w:rsidRPr="00AB3A19" w:rsidRDefault="00AB3A19" w:rsidP="00724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AB3A19" w:rsidRPr="00AB3A19" w:rsidRDefault="00AB3A19" w:rsidP="00845C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15550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«Что вы знаете о компьютерных играх».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вреде компьютерных игр.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3A19" w:rsidRPr="00AB3A19" w:rsidTr="00115550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 победы! (Родители вместе с детьми идут на парад)</w:t>
            </w:r>
          </w:p>
        </w:tc>
        <w:tc>
          <w:tcPr>
            <w:tcW w:w="2072" w:type="pct"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отического</w:t>
            </w:r>
            <w:proofErr w:type="gramEnd"/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A1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AB3A19" w:rsidRPr="00AB3A19" w:rsidTr="00115550">
        <w:tc>
          <w:tcPr>
            <w:tcW w:w="625" w:type="pct"/>
            <w:vMerge/>
          </w:tcPr>
          <w:p w:rsidR="00AB3A19" w:rsidRPr="00AB3A19" w:rsidRDefault="00AB3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 xml:space="preserve">  Наглядно- информационный</w:t>
            </w:r>
            <w:r w:rsidR="00C5778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«Природа просыпается</w:t>
            </w: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72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Реализация единого подхода д/ сада и семьи в организации  исследовательской деятельности дошкольников.</w:t>
            </w:r>
          </w:p>
        </w:tc>
        <w:tc>
          <w:tcPr>
            <w:tcW w:w="1131" w:type="pct"/>
          </w:tcPr>
          <w:p w:rsidR="00AB3A19" w:rsidRPr="00AB3A19" w:rsidRDefault="00AB3A19" w:rsidP="0084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19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</w:tbl>
    <w:p w:rsidR="00B71C08" w:rsidRDefault="00B71C08">
      <w:pPr>
        <w:rPr>
          <w:rFonts w:ascii="Times New Roman" w:hAnsi="Times New Roman" w:cs="Times New Roman"/>
          <w:sz w:val="24"/>
          <w:szCs w:val="24"/>
        </w:rPr>
      </w:pPr>
    </w:p>
    <w:p w:rsidR="00AB3A19" w:rsidRDefault="00AB3A19">
      <w:pPr>
        <w:rPr>
          <w:rFonts w:ascii="Times New Roman" w:hAnsi="Times New Roman" w:cs="Times New Roman"/>
          <w:sz w:val="24"/>
          <w:szCs w:val="24"/>
        </w:rPr>
      </w:pPr>
    </w:p>
    <w:p w:rsidR="00AB3A19" w:rsidRPr="00BF4E18" w:rsidRDefault="00AB3A19">
      <w:pPr>
        <w:rPr>
          <w:rFonts w:ascii="Times New Roman" w:hAnsi="Times New Roman" w:cs="Times New Roman"/>
          <w:sz w:val="24"/>
          <w:szCs w:val="24"/>
        </w:rPr>
      </w:pPr>
    </w:p>
    <w:sectPr w:rsidR="00AB3A19" w:rsidRPr="00BF4E18" w:rsidSect="00BF4E1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29F"/>
    <w:multiLevelType w:val="hybridMultilevel"/>
    <w:tmpl w:val="7CB6F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E275AF"/>
    <w:multiLevelType w:val="hybridMultilevel"/>
    <w:tmpl w:val="237CA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E18"/>
    <w:rsid w:val="000614EC"/>
    <w:rsid w:val="000B550C"/>
    <w:rsid w:val="00115550"/>
    <w:rsid w:val="00195FEF"/>
    <w:rsid w:val="001C4315"/>
    <w:rsid w:val="001F65EB"/>
    <w:rsid w:val="0022460E"/>
    <w:rsid w:val="00226C15"/>
    <w:rsid w:val="00350629"/>
    <w:rsid w:val="00371CB5"/>
    <w:rsid w:val="003E14FE"/>
    <w:rsid w:val="00411610"/>
    <w:rsid w:val="0043237B"/>
    <w:rsid w:val="004C7C38"/>
    <w:rsid w:val="004F39EC"/>
    <w:rsid w:val="00514708"/>
    <w:rsid w:val="00597DC6"/>
    <w:rsid w:val="00617679"/>
    <w:rsid w:val="00671F83"/>
    <w:rsid w:val="0072440F"/>
    <w:rsid w:val="00746D55"/>
    <w:rsid w:val="007500FE"/>
    <w:rsid w:val="00845699"/>
    <w:rsid w:val="009E7CC4"/>
    <w:rsid w:val="00AB3A19"/>
    <w:rsid w:val="00B71C08"/>
    <w:rsid w:val="00B93141"/>
    <w:rsid w:val="00BC2E28"/>
    <w:rsid w:val="00BF4E18"/>
    <w:rsid w:val="00C57789"/>
    <w:rsid w:val="00CB3E97"/>
    <w:rsid w:val="00CE4E3D"/>
    <w:rsid w:val="00DC2198"/>
    <w:rsid w:val="00DC3EEA"/>
    <w:rsid w:val="00E40D6D"/>
    <w:rsid w:val="00E7234C"/>
    <w:rsid w:val="00E74754"/>
    <w:rsid w:val="00EB00DA"/>
    <w:rsid w:val="00EC301D"/>
    <w:rsid w:val="00F5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Заведующая</cp:lastModifiedBy>
  <cp:revision>16</cp:revision>
  <dcterms:created xsi:type="dcterms:W3CDTF">2015-11-08T07:47:00Z</dcterms:created>
  <dcterms:modified xsi:type="dcterms:W3CDTF">2023-08-30T06:53:00Z</dcterms:modified>
</cp:coreProperties>
</file>